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采购项目询价清单</w:t>
      </w:r>
    </w:p>
    <w:p>
      <w:pPr>
        <w:spacing w:line="500" w:lineRule="exact"/>
        <w:ind w:firstLine="660"/>
        <w:jc w:val="center"/>
        <w:outlineLvl w:val="1"/>
        <w:rPr>
          <w:rFonts w:ascii="宋体" w:hAnsi="宋体"/>
          <w:b/>
          <w:sz w:val="24"/>
        </w:rPr>
      </w:pPr>
    </w:p>
    <w:tbl>
      <w:tblPr>
        <w:tblStyle w:val="7"/>
        <w:tblW w:w="950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1507"/>
        <w:gridCol w:w="4311"/>
        <w:gridCol w:w="623"/>
        <w:gridCol w:w="588"/>
        <w:gridCol w:w="900"/>
        <w:gridCol w:w="10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产品名称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规格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  <w:t>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  <w:t>单价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  <w:t>合计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黑体" w:asciiTheme="minorEastAsia" w:hAnsiTheme="minorEastAsia" w:eastAsiaTheme="minorEastAsia"/>
                <w:color w:val="000000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安镜网络安全态势感知通报预警处置平台V2.0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1，支持含100点设备日志源接入授权，。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2. 要求支持与省厅及市 级安镜平台级联，能及时获取上级安镜平台派发任务及应急响应要求，并支持直接数据上报；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3. 支持syslog，sftp，jdbc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标准日志接口和agent本地采集。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4. 要求与信息网“一机两用”系统进行对接，实现联动及获取现有保护，信任等设备信息。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5. 支持从多个安全设备、系统中采集日志并关联分析生成应用审计、数据库审计报告，报告支持模版设 计且内置至少3份审计报告模版，设备系统至少包括云桌面、堡垒机、桌管应用系统、数据库审计系统、上网行为管理、防火墙等。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6.  内置知识库系统，允许用户进行知识管理；用户可对所有的知识点进行基于关键字的全文检索。知识库可与采集日志关联查询，知识分类不少于5中，包括：案例库、漏洞库、事件库、文档库、字典库等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7. 内置工单系统，可自动将日志生成工单；允许用户将工单派发给指 定的处理人，工单处理人在接收到工单后可以记录工单的流转信息和状态信息。管理员可以查看所有的工单及其流转的全过程，能够对工单的数量、状态（处理情况）等进行统计分析。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8.产品需与违规外联检测系统无缝对接。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Arial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Arial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Arial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黑体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黑体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北信源防病毒系统V3.0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1、 系统支持控制中心支持多级级联部署，并支持病毒查杀日志上报和所有类型病毒库统一升级；并且具有良好的级联拓展能力，有良好的可扩展性和易用性，支持多级级联架构，支持大型网络跨地域、跨网段的部署和管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2、 系统支持展示客户端所有终端的操作日志，如：通过时间戳，终端名 称、操作类型（包含基础操作、文件监控、自保护、防护级别改变、白名单和隔离区、各类扫描操作等操作类型）、触发方式等信息，筛选完成后，可导出报表。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3、 设备信息支持上报至业务系统综合安全管控平台，实现数据统一汇总展示、分析、关联发现潜在风险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4.系统支持文件通过添加MD5、拓展名、路径方式的加白，可进行批量导入导出以及对不同分组设置不同白名单。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5.具备边界防护能力，对网页访问、浏览器下载、U盘拷贝等系统入口实时监控，拦截危险文件的落地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6.要求与信息网“一机两用”系统进行对接，实现联动及获取现有保护，信任等设备信息。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7.产品需与违规外联检测系统无缝对接。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Arial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Arial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Arial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黑体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黑体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内网安全管理系统V6.8</w:t>
            </w:r>
          </w:p>
        </w:tc>
        <w:tc>
          <w:tcPr>
            <w:tcW w:w="4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1，具备统一防火墙功能，可根据IP地址或域名、协议、端口控制终端网络访问权限；支持对于数据流向的控制，可以对出站和入站分别进行允许和拒绝链接；可以实现针对域名和IP地址的禁止通讯，支持超级端口和超级IP，可以不受黑名单中的管控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2、支持进程黑白红名单控制；支持进程监控，可从黑白红名单库中选择进程或者手动添加；支持进程执行询问功能，用户可选择是否运行进程，并能对违规行为处理选择进行断开网络、告警提示、或不处理等操作；支持服务黑白红名单控制；支持服务监控，可从黑白红名单库选择服务名 称或手动添加，并能对违规进行为处理选择进行断开网络、告警提示、关机或不处理等操作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3、支持根据进程名 称、进程路径、源文件名 称、文件版本、产品名 称、公司名 称、数字签名、MD5对进程组合识别，确保软件运行控制准确有效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4、支持进行客户端防病毒软件检查，能够识别市场多种常见杀毒软件，监控防病毒软件在客户端的安装情况，对没有安装杀毒软件的计算机进行处理，如告警、断网，关机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5、支持主动防护，对系统关键点、注册表、驱动加载、程序防注入及进程等敏感系统位置的实时监控，拦截来自危险文件的风险攻击，支持主防锁定，防止终端用户手动修改配置从而降低终端安全防护系数；同时也支持对下载、U盘及上网的实时保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6、设备信息支持上报至业务综合安全管理系统，实现数据统一汇总展示、分析、关联发现潜在风险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7、支持文件监控功能，在平衡系统性能和安全的关系时，可选择强效模式、高、中、低等监控类型；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8.要求与信息网“一机两用”系统进行对接，实现获取公安现有保护，信任等设备信息，及写入保护设备，避免跨部门间访问被阻断。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9.支持与上级政法委终端安全管控系统对接，实现级联管控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Arial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Arial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Arial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合计金额：</w:t>
      </w:r>
    </w:p>
    <w:p>
      <w:pPr>
        <w:spacing w:line="360" w:lineRule="auto"/>
        <w:jc w:val="left"/>
        <w:rPr>
          <w:rFonts w:hint="eastAsia" w:cs="宋体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报价单位（盖章）：</w:t>
      </w:r>
    </w:p>
    <w:p>
      <w:pPr>
        <w:pStyle w:val="2"/>
        <w:ind w:left="0" w:leftChars="0" w:firstLine="0" w:firstLineChars="0"/>
        <w:rPr>
          <w:rFonts w:hint="eastAsia" w:eastAsia="宋体"/>
          <w:lang w:eastAsia="zh-CN"/>
        </w:rPr>
      </w:pPr>
      <w:r>
        <w:rPr>
          <w:rFonts w:hint="eastAsia" w:cs="宋体"/>
          <w:b/>
          <w:bCs/>
          <w:sz w:val="28"/>
          <w:szCs w:val="28"/>
          <w:lang w:eastAsia="zh-CN"/>
        </w:rPr>
        <w:t>联系人：</w:t>
      </w:r>
    </w:p>
    <w:p>
      <w:pPr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日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cs="宋体"/>
          <w:b/>
          <w:bCs/>
          <w:sz w:val="28"/>
          <w:szCs w:val="28"/>
        </w:rPr>
        <w:t>期：</w:t>
      </w:r>
    </w:p>
    <w:p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D5"/>
    <w:rsid w:val="00033286"/>
    <w:rsid w:val="00056210"/>
    <w:rsid w:val="000732C0"/>
    <w:rsid w:val="00095FB1"/>
    <w:rsid w:val="000B04DC"/>
    <w:rsid w:val="000C5BD8"/>
    <w:rsid w:val="000D0903"/>
    <w:rsid w:val="0011576A"/>
    <w:rsid w:val="001C320D"/>
    <w:rsid w:val="00211C2D"/>
    <w:rsid w:val="002328C2"/>
    <w:rsid w:val="00247465"/>
    <w:rsid w:val="00283E40"/>
    <w:rsid w:val="002922AF"/>
    <w:rsid w:val="002C0B4D"/>
    <w:rsid w:val="003F5A28"/>
    <w:rsid w:val="0041588E"/>
    <w:rsid w:val="00431751"/>
    <w:rsid w:val="00462B4B"/>
    <w:rsid w:val="004957AE"/>
    <w:rsid w:val="004C0E21"/>
    <w:rsid w:val="004C76F2"/>
    <w:rsid w:val="00502EB6"/>
    <w:rsid w:val="00512A41"/>
    <w:rsid w:val="00550B72"/>
    <w:rsid w:val="0055756B"/>
    <w:rsid w:val="005D7CCE"/>
    <w:rsid w:val="005F2F53"/>
    <w:rsid w:val="00680340"/>
    <w:rsid w:val="006814C3"/>
    <w:rsid w:val="006D3723"/>
    <w:rsid w:val="00701117"/>
    <w:rsid w:val="00722172"/>
    <w:rsid w:val="007313F8"/>
    <w:rsid w:val="0075507B"/>
    <w:rsid w:val="007855AB"/>
    <w:rsid w:val="0088331F"/>
    <w:rsid w:val="00890898"/>
    <w:rsid w:val="00890EBC"/>
    <w:rsid w:val="00957619"/>
    <w:rsid w:val="00960198"/>
    <w:rsid w:val="009841A0"/>
    <w:rsid w:val="00984E98"/>
    <w:rsid w:val="009A007C"/>
    <w:rsid w:val="009C207F"/>
    <w:rsid w:val="009C2A30"/>
    <w:rsid w:val="00A12569"/>
    <w:rsid w:val="00A51A73"/>
    <w:rsid w:val="00A76BF9"/>
    <w:rsid w:val="00AA16A4"/>
    <w:rsid w:val="00AE767D"/>
    <w:rsid w:val="00B866A1"/>
    <w:rsid w:val="00B91BCE"/>
    <w:rsid w:val="00BA69D5"/>
    <w:rsid w:val="00BB3ADD"/>
    <w:rsid w:val="00BB561D"/>
    <w:rsid w:val="00BB7800"/>
    <w:rsid w:val="00BE6FDD"/>
    <w:rsid w:val="00C172D3"/>
    <w:rsid w:val="00C30A35"/>
    <w:rsid w:val="00C94DC5"/>
    <w:rsid w:val="00CD0C93"/>
    <w:rsid w:val="00D07E85"/>
    <w:rsid w:val="00D20CF7"/>
    <w:rsid w:val="00D5239D"/>
    <w:rsid w:val="00DE5DAB"/>
    <w:rsid w:val="00DF010D"/>
    <w:rsid w:val="00E0070C"/>
    <w:rsid w:val="00E329AB"/>
    <w:rsid w:val="00E779B0"/>
    <w:rsid w:val="00E9741B"/>
    <w:rsid w:val="00EA1815"/>
    <w:rsid w:val="00EE4E28"/>
    <w:rsid w:val="00EF2DD2"/>
    <w:rsid w:val="00F0564B"/>
    <w:rsid w:val="00FC520E"/>
    <w:rsid w:val="01147718"/>
    <w:rsid w:val="0EC6088B"/>
    <w:rsid w:val="0FB51B22"/>
    <w:rsid w:val="19DF069F"/>
    <w:rsid w:val="1FCF2D52"/>
    <w:rsid w:val="205045B9"/>
    <w:rsid w:val="2D1600B0"/>
    <w:rsid w:val="2D3B015A"/>
    <w:rsid w:val="2E0371D0"/>
    <w:rsid w:val="30CE392A"/>
    <w:rsid w:val="36A5112B"/>
    <w:rsid w:val="3A7E3ACE"/>
    <w:rsid w:val="3AB20C49"/>
    <w:rsid w:val="3B207AD0"/>
    <w:rsid w:val="3EEE3BF8"/>
    <w:rsid w:val="41E11A12"/>
    <w:rsid w:val="48581A6A"/>
    <w:rsid w:val="5270680C"/>
    <w:rsid w:val="591500A4"/>
    <w:rsid w:val="5C604ECC"/>
    <w:rsid w:val="5F1555DC"/>
    <w:rsid w:val="6DE13FAA"/>
    <w:rsid w:val="72FE487C"/>
    <w:rsid w:val="758B4742"/>
    <w:rsid w:val="77EF3179"/>
    <w:rsid w:val="780A24C4"/>
    <w:rsid w:val="7A08603E"/>
    <w:rsid w:val="7A15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qFormat/>
    <w:uiPriority w:val="0"/>
    <w:pPr>
      <w:spacing w:line="360" w:lineRule="auto"/>
      <w:ind w:firstLine="420" w:firstLineChars="200"/>
    </w:pPr>
    <w:rPr>
      <w:rFonts w:ascii="宋体" w:hAnsi="宋体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styleId="10">
    <w:name w:val="page number"/>
    <w:basedOn w:val="9"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2">
    <w:name w:val="font1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61"/>
    <w:basedOn w:val="9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4">
    <w:name w:val="font131"/>
    <w:basedOn w:val="9"/>
    <w:qFormat/>
    <w:uiPriority w:val="0"/>
    <w:rPr>
      <w:rFonts w:hint="default" w:ascii="Arial" w:hAnsi="Arial" w:cs="Arial"/>
      <w:color w:val="000000"/>
      <w:sz w:val="24"/>
      <w:szCs w:val="24"/>
      <w:u w:val="single"/>
    </w:rPr>
  </w:style>
  <w:style w:type="character" w:customStyle="1" w:styleId="15">
    <w:name w:val="font141"/>
    <w:basedOn w:val="9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6">
    <w:name w:val="font112"/>
    <w:basedOn w:val="9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7">
    <w:name w:val="font101"/>
    <w:basedOn w:val="9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8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51"/>
    <w:basedOn w:val="9"/>
    <w:qFormat/>
    <w:uiPriority w:val="0"/>
    <w:rPr>
      <w:rFonts w:hint="eastAsia" w:ascii="黑体" w:hAnsi="宋体" w:eastAsia="黑体" w:cs="黑体"/>
      <w:color w:val="000000"/>
      <w:sz w:val="24"/>
      <w:szCs w:val="24"/>
      <w:u w:val="single"/>
    </w:rPr>
  </w:style>
  <w:style w:type="character" w:customStyle="1" w:styleId="20">
    <w:name w:val="页眉 字符"/>
    <w:basedOn w:val="9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304</Words>
  <Characters>335</Characters>
  <Lines>3</Lines>
  <Paragraphs>1</Paragraphs>
  <TotalTime>5</TotalTime>
  <ScaleCrop>false</ScaleCrop>
  <LinksUpToDate>false</LinksUpToDate>
  <CharactersWithSpaces>426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2020-05-18T10:24:00Z</dcterms:created>
  <dc:creator>thinkpad</dc:creator>
  <cp:lastModifiedBy>SMIID</cp:lastModifiedBy>
  <cp:lastPrinted>2022-01-12T02:04:00Z</cp:lastPrinted>
  <dcterms:modified xsi:type="dcterms:W3CDTF">2022-06-27T02:54:19Z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DEB0431513084A9698CC6E7017F1A088</vt:lpwstr>
  </property>
</Properties>
</file>